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>З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CA"/>
        </w:rPr>
        <w:t> 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>А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CA"/>
        </w:rPr>
        <w:t> 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>К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CA"/>
        </w:rPr>
        <w:t> 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>О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CA"/>
        </w:rPr>
        <w:t> 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>Н   У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CA"/>
        </w:rPr>
        <w:t> 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>К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CA"/>
        </w:rPr>
        <w:t> 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>Р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CA"/>
        </w:rPr>
        <w:t> 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>А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CA"/>
        </w:rPr>
        <w:t> 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>Ї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CA"/>
        </w:rPr>
        <w:t> 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>Н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CA"/>
        </w:rPr>
        <w:t> 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 xml:space="preserve">И 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0" w:name="o2"/>
      <w:bookmarkEnd w:id="0"/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 xml:space="preserve">                      Про охорону дитинства 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" w:name="o3"/>
      <w:bookmarkEnd w:id="1"/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( Відомості Верховної Ради України (ВВР), 2001,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30, ст.142 )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2" w:name="o4"/>
      <w:bookmarkEnd w:id="2"/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{ Із змінами, внесеними згідно із Законами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 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3109-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III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( </w:t>
      </w:r>
      <w:hyperlink r:id="rId4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3109-14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07.03.2002, ВВР, 2002,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32, ст.232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 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177-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IV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 (  </w:t>
      </w:r>
      <w:hyperlink r:id="rId5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177-15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26.09.2002, ВВР, 2002,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46, ст.347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 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380-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IV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 (  </w:t>
      </w:r>
      <w:hyperlink r:id="rId6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380-15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26.12.2002, ВВР, 2003,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10-11, ст.86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 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1344-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IV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 ( </w:t>
      </w:r>
      <w:hyperlink r:id="rId7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1344-15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27.11.2003, ВВР, 2004,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17-18, ст.250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 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1410-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IV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 ( </w:t>
      </w:r>
      <w:hyperlink r:id="rId8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1410-15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03.02.2004, ВВР, 2004,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19, ст.251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 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2304-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IV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 ( </w:t>
      </w:r>
      <w:hyperlink r:id="rId9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2304-15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11.01.2005, ВВР, 2005,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6, ст.144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 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2353-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IV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 ( </w:t>
      </w:r>
      <w:hyperlink r:id="rId10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2353-15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18.01.2005, ВВР, 2005,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10, ст.191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 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2414-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IV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 ( </w:t>
      </w:r>
      <w:hyperlink r:id="rId11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2414-15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03.02.2005, ВВР, 2005,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11, ст.202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 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2505-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IV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 ( </w:t>
      </w:r>
      <w:hyperlink r:id="rId12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2505-15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25.03.2005, ВВР, 2005,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17,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18-19,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                                                            ст.267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 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257-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 (  </w:t>
      </w:r>
      <w:hyperlink r:id="rId13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257-17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10.04.2008, ВВР, 2008,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24, ст.230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 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1343-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 ( </w:t>
      </w:r>
      <w:hyperlink r:id="rId14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1343-17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19.05.2009, ВВР, 2009,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39, ст.550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 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1397-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 ( </w:t>
      </w:r>
      <w:hyperlink r:id="rId15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1397-17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21.05.2009, ВВР, 2009,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41, ст.596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 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2394-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 ( </w:t>
      </w:r>
      <w:hyperlink r:id="rId16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2394-17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01.07.2010, ВВР, 2010,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39, ст.513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 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2435-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 ( </w:t>
      </w:r>
      <w:hyperlink r:id="rId17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2435-17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06.07.2010, ВВР, 2010,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46, ст.539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 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3234-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 ( </w:t>
      </w:r>
      <w:hyperlink r:id="rId18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3234-17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19.04.2011, ВВР, 2011,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42, ст.433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 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3525-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 ( </w:t>
      </w:r>
      <w:hyperlink r:id="rId19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3525-17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16.06.2011, ВВР, 2012,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4, ст.20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 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4723-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 ( </w:t>
      </w:r>
      <w:hyperlink r:id="rId20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4723-17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17.05.2012, ВВР, 2013,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14, ст.95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 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5290-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 ( </w:t>
      </w:r>
      <w:hyperlink r:id="rId21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5290-17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18.09.2012, ВВР, 2013,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41, ст.549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 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5462-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 ( </w:t>
      </w:r>
      <w:hyperlink r:id="rId22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5462-17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16.10.2012, ВВР, 2014,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6-7, ст.80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 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5477-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 ( </w:t>
      </w:r>
      <w:hyperlink r:id="rId23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5477-17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06.11.2012, ВВР, 2013,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50, ст.693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 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243-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(  </w:t>
      </w:r>
      <w:hyperlink r:id="rId24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243-18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16.05.2013, ВВР, 2014,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11, ст.140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 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 76-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VIII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(   </w:t>
      </w:r>
      <w:hyperlink r:id="rId25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76-19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28.12.2014, ВВР, 2015,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6, ст.40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 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425-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VIII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(  </w:t>
      </w:r>
      <w:hyperlink r:id="rId26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425-19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14.05.2015, ВВР, 2015,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30, ст.271 }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3" w:name="o5"/>
      <w:bookmarkEnd w:id="3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Цей Закон   визначає   охорону   дитинства   в   Україні   як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стратегічний загальнонаціональний пріоритет і з метою забезпечення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реалізації   прав  дитини  на  життя,  охорону  здоров'я,  освіту,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соціальний захист та всебічний розвиток встановлює основні  засади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державної політики у цій сфері.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4" w:name="o6"/>
      <w:bookmarkEnd w:id="4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                        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 xml:space="preserve">Розділ 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CA"/>
        </w:rPr>
        <w:t>I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5" w:name="o7"/>
      <w:bookmarkEnd w:id="5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                   ЗАГАЛЬНІ ПОЛОЖЕННЯ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6" w:name="o8"/>
      <w:bookmarkEnd w:id="6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>Стаття 1.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Визначення термінів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7" w:name="o9"/>
      <w:bookmarkEnd w:id="7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У цьому Законі терміни вживаються в такому значенні: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8" w:name="o10"/>
      <w:bookmarkEnd w:id="8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дитина - особа віком до 18 років (повноліття),  якщо згідно з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законом,  застосовуваним до неї, вона не набуває прав повнолітньої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раніше;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9" w:name="o11"/>
      <w:bookmarkEnd w:id="9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дитинство - період розвитку людини до досягнення повноліття;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0" w:name="o12"/>
      <w:bookmarkEnd w:id="10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охорона дитинства - система державних та громадських заходів,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спрямованих  на  забезпечення   повноцінного   життя,   всебічного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виховання і розвитку дитини та захисту її прав;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1" w:name="o13"/>
      <w:bookmarkEnd w:id="11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lastRenderedPageBreak/>
        <w:t xml:space="preserve">     дитина-сирота - дитина, в якої померли чи загинули батьки;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2" w:name="o14"/>
      <w:bookmarkEnd w:id="12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діти, позбавлені   батьківського   піклування,  -  діти,  які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залишилися без піклування батьків  у  зв'язку  з  позбавленням  їх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батьківських   прав,   відібранням   у   батьків  без  позбавлення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батьківських  прав,  визнанням  батьків  безвісно  відсутніми  або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недієздатними,  оголошенням їх померлими,  відбуванням покарання в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місцях позбавлення волі та  перебуванням  їх  під  вартою  на  час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слідства,  розшуком  їх  органами  внутрішніх справ,  пов'язаним з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ухиленням від сплати аліментів та відсутністю  відомостей  про  їх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місцезнаходження,  тривалою  хворобою батьків,  яка перешкоджає їм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виконувати  свої батьківські обов'язки, а також діти, розлучені із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сім'єю, підкинуті діти, діти, батьки яких невідомі, діти, від яких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відмовились  батьки, та безпритульні діти; { Абзац шостий статті 1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із  змінами, внесеними згідно із Законом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5290-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( </w:t>
      </w:r>
      <w:hyperlink r:id="rId27" w:tgtFrame="_blank" w:history="1">
        <w:r w:rsidRPr="00BF41B3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ru-RU" w:eastAsia="en-CA"/>
          </w:rPr>
          <w:t>5290-17</w:t>
        </w:r>
      </w:hyperlink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) від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18.09.2012 }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3" w:name="o15"/>
      <w:bookmarkEnd w:id="13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дитина,  розлучена  із  сім'єю,  -  дитина,  яка  прибуває чи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прибула  на  територію  України  без супроводу батьків чи одного з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них,  діда  чи  баби,  повнолітніх  брата чи сестри або опікуна чи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піклувальника,  призначених  відповідно  до  законодавства  країни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походження,  або інших повнолітніх осіб, які до прибуття в Україну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добровільно  чи  в  силу  звичаю  країни  походження взяли на себе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відповідальність  за  виховання дитини; { Статтю 1 доповнено новим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абзацом згідно із Законом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5290-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( </w:t>
      </w:r>
      <w:hyperlink r:id="rId28" w:tgtFrame="_blank" w:history="1">
        <w:r w:rsidRPr="00BF41B3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ru-RU" w:eastAsia="en-CA"/>
          </w:rPr>
          <w:t>5290-17</w:t>
        </w:r>
      </w:hyperlink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) від 18.09.2012 }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4" w:name="o16"/>
      <w:bookmarkEnd w:id="14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безпритульні діти - діти,  які були покинуті  батьками,  самі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залишили  сім'ю  або  дитячі заклади,  де вони виховувались,  і не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мають певного місця проживання;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5" w:name="o17"/>
      <w:bookmarkEnd w:id="15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дитина-інвалід -   дитина   зі   стійким   розладом   функцій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організму,   спричиненим  захворюванням,  травмою  або  вродженими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вадами розумового чи фізичного розвитку,  що зумовлюють  обмеження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її   нормальної   життєдіяльності   та   необхідність   додаткової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соціальної допомоги і захисту;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6" w:name="o18"/>
      <w:bookmarkEnd w:id="16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дитина-біженець  -  дитина,  яка  не є громадянином України і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внаслідок обгрунтованих побоювань стати жертвою  переслідувань  за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ознаками   раси,   віросповідання,   національності,  громадянства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(підданства), належності до певної соціальної групи або політичних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переконань   перебуває   за   межами  країни  своєї  громадянської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належності та не може користуватися захистом цієї  країни  або  не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бажає  користуватися цим захистом внаслідок таких побоювань,  або,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не маючи громадянства (підданства) і перебуваючи за межами  країни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свого  попереднього  постійного  проживання,  не  може чи не бажає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повернутися   до  неї  внаслідок  зазначених  побоювань;  {  Абзац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статті  1  в  редакції Закону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177-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IV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( </w:t>
      </w:r>
      <w:hyperlink r:id="rId29" w:tgtFrame="_blank" w:history="1">
        <w:r w:rsidRPr="00BF41B3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ru-RU" w:eastAsia="en-CA"/>
          </w:rPr>
          <w:t>177-15</w:t>
        </w:r>
      </w:hyperlink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) від 26.09.2002 }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7" w:name="o19"/>
      <w:bookmarkEnd w:id="17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дитина,  яка потребує додаткового захисту, - дитина, яка не є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біженцем  відповідно  до  Конвенції  про статус біженців 1951 року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(   </w:t>
      </w:r>
      <w:hyperlink r:id="rId30" w:tgtFrame="_blank" w:history="1">
        <w:r w:rsidRPr="00BF41B3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ru-RU" w:eastAsia="en-CA"/>
          </w:rPr>
          <w:t>995_011</w:t>
        </w:r>
      </w:hyperlink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)  і  Протоколу  щодо  статусу  біженців  1967  року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(  </w:t>
      </w:r>
      <w:hyperlink r:id="rId31" w:tgtFrame="_blank" w:history="1">
        <w:r w:rsidRPr="00BF41B3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ru-RU" w:eastAsia="en-CA"/>
          </w:rPr>
          <w:t>995_363</w:t>
        </w:r>
      </w:hyperlink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)  та  Закону  України  "Про  біженців  та  осіб,  які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потребують  додаткового  або тимчасового захисту" ( </w:t>
      </w:r>
      <w:hyperlink r:id="rId32" w:tgtFrame="_blank" w:history="1">
        <w:r w:rsidRPr="00BF41B3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ru-RU" w:eastAsia="en-CA"/>
          </w:rPr>
          <w:t>3671-17</w:t>
        </w:r>
      </w:hyperlink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), але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потребує захисту, оскільки вона була змушена прибути в Україну або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залишитися  в  Україні  внаслідок  виникнення  загрози  її  життю,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безпеці   чи   свободі   в  країні  походження,  через  побоювання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застосування  щодо  неї  смертної  кари  або  виконання вироку про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lastRenderedPageBreak/>
        <w:t xml:space="preserve">смертну  кару  чи  тортур,  нелюдського  або  такого,  що принижує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гідність,  поводження  чи  покарання;  {  Статтю 1 доповнено новим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абзацом згідно із Законом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5290-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( </w:t>
      </w:r>
      <w:hyperlink r:id="rId33" w:tgtFrame="_blank" w:history="1">
        <w:r w:rsidRPr="00BF41B3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ru-RU" w:eastAsia="en-CA"/>
          </w:rPr>
          <w:t>5290-17</w:t>
        </w:r>
      </w:hyperlink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) від 18.09.2012 }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8" w:name="o20"/>
      <w:bookmarkEnd w:id="18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діти,  які  потребують  тимчасового  захисту,  -  діти, які є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іноземцями та особами без громадянства, які постійно проживають на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території  країни,  що  має спільний кордон з Україною, які масово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вимушені  шукати  захисту  в Україні внаслідок зовнішньої агресії,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іноземної  окупації,  громадянської  війни,  зіткнень  на етнічній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основі,  природних  чи  техногенних  катастроф або інших подій, що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порушують  громадський  порядок  у  певній  частині  або  на  всій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території  країни  походження;  { Статтю 1 доповнено новим абзацом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згідно із Законом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5290-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( </w:t>
      </w:r>
      <w:hyperlink r:id="rId34" w:tgtFrame="_blank" w:history="1">
        <w:r w:rsidRPr="00BF41B3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ru-RU" w:eastAsia="en-CA"/>
          </w:rPr>
          <w:t>5290-17</w:t>
        </w:r>
      </w:hyperlink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) від 18.09.2012 }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9" w:name="o21"/>
      <w:bookmarkEnd w:id="19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неповна сім'я - сім'я,  що складається з матері або батька  і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дитини (дітей);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20" w:name="o22"/>
      <w:bookmarkEnd w:id="20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багатодітна  сім'я  -  сім'я,  в  якій  подружжя  (чоловік та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жінка)  перебуває  у  зареєстрованому  шлюбі,  разом  проживає  та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виховує трьох і більше дітей, у тому числі кожного з подружжя, або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один батько (одна мати),  який (яка) проживає  разом  з  трьома  і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більше  дітьми  та  самостійно їх виховує.  До складу багатодітної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сім'ї включаються також діти,  які  навчаються  за  денною  формою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навчання   у   загальноосвітніх,   професійно-технічних  та  вищих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навчальних закладах,  - до закінчення навчальних закладів,  але не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довше ніж до досягнення ними 23 років; { Абзац статті 1 в редакції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Закону 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3525-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(  </w:t>
      </w:r>
      <w:hyperlink r:id="rId35" w:tgtFrame="_blank" w:history="1">
        <w:r w:rsidRPr="00BF41B3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ru-RU" w:eastAsia="en-CA"/>
          </w:rPr>
          <w:t>3525-17</w:t>
        </w:r>
      </w:hyperlink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) від 16.06.2011 } { Друге речення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абзацу  статті 1 набирає чинності з 1 січня 2012 року - див. пункт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2 Закону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3525-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( </w:t>
      </w:r>
      <w:hyperlink r:id="rId36" w:tgtFrame="_blank" w:history="1">
        <w:r w:rsidRPr="00BF41B3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ru-RU" w:eastAsia="en-CA"/>
          </w:rPr>
          <w:t>3525-17</w:t>
        </w:r>
      </w:hyperlink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) від 16.06.2011 }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21" w:name="o23"/>
      <w:bookmarkEnd w:id="21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прийомна сім'я - сім'я, яка добровільно взяла із закладів для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дітей-сиріт  і  дітей,  позбавлених батьківського піклування,  від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1 до 4 дітей на виховання та спільне проживання;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22" w:name="o24"/>
      <w:bookmarkEnd w:id="22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дитячий  будинок  сімейного  типу   -   окрема   сім'я,   яка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створюється  за  бажанням  подружжя  або  окремої  особи,  яка  не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перебуває у шлюбі, які беруть на виховання та  спільне  проживання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не  менш  як  5 дітей-сиріт  і  дітей,  позбавлених  батьківського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піклування;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23" w:name="o25"/>
      <w:bookmarkEnd w:id="23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контакт  з  дитиною  -  реалізація  матір'ю,  батьком, іншими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членами  сім'ї  та  родичами, у тому числі тими, з якими дитина не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проживає,  права  на  спілкування  з дитиною, побачення зазначених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осіб  з  дитиною,  а  також  надання  їм інформації про дитину або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дитині  про  таких осіб, якщо це не суперечить  інтересам  дитини.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{   Статтю  1  доповнено  абзацом  згідно  із  Законом 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1397-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( </w:t>
      </w:r>
      <w:hyperlink r:id="rId37" w:tgtFrame="_blank" w:history="1">
        <w:r w:rsidRPr="00BF41B3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ru-RU" w:eastAsia="en-CA"/>
          </w:rPr>
          <w:t>1397-17</w:t>
        </w:r>
      </w:hyperlink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) від 21.05.2009 }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24" w:name="o26"/>
      <w:bookmarkEnd w:id="24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>Стаття 2.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Законодавство про охорону дитинства та його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               завдання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25" w:name="o27"/>
      <w:bookmarkEnd w:id="25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Законодавство про   охорону    дитинства    грунтується    на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Конституції України  (  </w:t>
      </w:r>
      <w:hyperlink r:id="rId38" w:tgtFrame="_blank" w:history="1">
        <w:r w:rsidRPr="00BF41B3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ru-RU" w:eastAsia="en-CA"/>
          </w:rPr>
          <w:t>254к/96-ВР</w:t>
        </w:r>
      </w:hyperlink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),  Конвенції  ООН  про  права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дитини ( </w:t>
      </w:r>
      <w:hyperlink r:id="rId39" w:tgtFrame="_blank" w:history="1">
        <w:r w:rsidRPr="00BF41B3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ru-RU" w:eastAsia="en-CA"/>
          </w:rPr>
          <w:t>995_021</w:t>
        </w:r>
      </w:hyperlink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), міжнародних договорах, згода на обов'язковість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яких надана Верховною Радою України, і складається з цього Закону,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а також інших нормативно-правових актів,  що  регулюють  суспільні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lastRenderedPageBreak/>
        <w:t xml:space="preserve">відносини у цій сфері.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26" w:name="o28"/>
      <w:bookmarkEnd w:id="26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Завданням законодавства  про  охорону  дитинства є розширення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соціально-правових   гарантій   дітей,   забезпечення   фізичного,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інтелектуального,   культурного   розвитку   молодого   покоління,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створення соціально-економічних  і  правових  інститутів  з  метою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захисту прав та законних інтересів дитини в Україні.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27" w:name="o29"/>
      <w:bookmarkEnd w:id="27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>Стаття 3.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Основні принципи охорони дитинства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28" w:name="o30"/>
      <w:bookmarkEnd w:id="28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Всі діти  на території України,  незалежно від раси,  кольору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шкіри,  статі,  мови,  релігії,  політичних або інших  переконань,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національного,  етнічного  або  соціального походження,  майнового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стану,  стану здоров'я та народження дітей і їх батьків (чи  осіб,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які їх замінюють) або будь-яких інших обставин,  мають рівні права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і свободи,  визначені цим Законом та  іншими  нормативно-правовими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актами.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29" w:name="o31"/>
      <w:bookmarkEnd w:id="29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Держава  гарантує  всім  дітям  рівний  доступ до безоплатної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правової допомоги, необхідної для забезпечення захисту їхніх прав,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на  підставах  та  в  порядку,  встановлених  законом,  що регулює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>надання безоплатної правової допомоги.</w:t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30" w:name="o32"/>
      <w:bookmarkEnd w:id="30"/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{  Частина  друга статті 3 в редакції Закону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5477-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( </w:t>
      </w:r>
      <w:hyperlink r:id="rId40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5477-17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від 06.11.2012 }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31" w:name="o33"/>
      <w:bookmarkEnd w:id="31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>Стаття 4.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Система заходів щодо охорони дитинства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32" w:name="o34"/>
      <w:bookmarkEnd w:id="32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Система заходів щодо охорони дитинства в Україні включає: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33" w:name="o35"/>
      <w:bookmarkEnd w:id="33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визначення основних  правових,  економічних,  організаційних,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культурних   та   соціальних   засад   щодо   охорони   дитинства,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удосконалення  законодавства  про  правовий  і  соціальний  захист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дітей,  приведення його у відповідність з  міжнародними  правовими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нормами у цій сфері;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34" w:name="o36"/>
      <w:bookmarkEnd w:id="34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забезпечення належних  умов  для охорони здоров'я,  навчання,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виховання,  фізичного,  психічного,  соціального,   духовного   та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інтелектуального   розвитку   дітей,   їх  соціально-психологічної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адаптації  та  активної  життєдіяльності,  зростання  в  сімейному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оточенні  в  атмосфері миру,  гідності,  взаємоповаги,  свободи та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рівності;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35" w:name="o37"/>
      <w:bookmarkEnd w:id="35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проведення державної  політики,  спрямованої  на   реалізацію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цільових програм з охорони дитинства, надання дітям пільг, переваг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та соціальних гарантій у процесі виховання,  навчання,  підготовки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до   трудової   діяльності,   заохочення   наукових  досліджень  з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актуальних проблем дитинства;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36" w:name="o38"/>
      <w:bookmarkEnd w:id="36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встановлення відповідальності  юридичних  і   фізичних   осіб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(посадових осіб і громадян) за порушення прав і законних інтересів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дитини, заподіяння їй шкоди.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37" w:name="o39"/>
      <w:bookmarkEnd w:id="37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>Стаття 5.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Організація охорони дитинства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38" w:name="o40"/>
      <w:bookmarkEnd w:id="38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Основні засади охорони дитинства та державну політику  у  цій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сфері   визначає   Верховна   Рада   України  шляхом  затвердження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lastRenderedPageBreak/>
        <w:t xml:space="preserve">відповідних загальнодержавних програм.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39" w:name="o41"/>
      <w:bookmarkEnd w:id="39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Проведення державної   політики   щодо   охорони   дитинства,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розробку   і   здійснення   цільових   загальнодержавних   програм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соціального захисту та  поліпшення  становища  дітей,  координацію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діяльності  центральних та місцевих органів виконавчої влади у цій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сфері  забезпечує  Кабінет  Міністрів  України.  Щорічно   Кабінет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Міністрів   України   звітує   Верховній  Раді  України  про  стан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демографічної ситуації в Україні,  становище  дітей  та  тенденції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його змін у ході впроваджених соціально-економічних перетворень.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40" w:name="o42"/>
      <w:bookmarkEnd w:id="40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Місцеві органи   виконавчої   влади   та   органи   місцевого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самоврядування відповідно до їх компетенції,  визначеної  законом,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забезпечують: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41" w:name="o43"/>
      <w:bookmarkEnd w:id="41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проведення державної  політики  у  сфері  охорони  дитинства,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розроблення  і  здійснення  галузевих  та   регіональних   програм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поліпшення становища дітей, вирішення інших питань у цій сфері;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42" w:name="o44"/>
      <w:bookmarkEnd w:id="42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розвиток мережі   навчальних   закладів,   закладів   охорони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здоров'я,  соціального захисту,  а також  позашкільних  навчальних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закладів,  діяльність  яких  спрямована  на  організацію дозвілля,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відпочинку     і     оздоровлення     дітей,     зміцнення      їх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матеріально-технічної бази;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43" w:name="o45"/>
      <w:bookmarkEnd w:id="43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вирішення питань   щодо   встановлення  опіки  і  піклування,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створення інших передбачених  законодавством  умов  для  виховання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дітей,   які   внаслідок   смерті   батьків,  позбавлення  батьків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батьківських прав,  хвороби батьків чи з інших  причин  залишилися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без  батьківського  піклування,  а  також  для захисту особистих і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майнових прав та інтересів дітей;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44" w:name="o46"/>
      <w:bookmarkEnd w:id="44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організацію   безкоштовного   харчування   учнів  1-4  класів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загальноосвітніх навчальних закладів, а також дітей-сиріт, дітей з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неповних  та  багатодітних сімей у професійно-технічних навчальних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закладах;  {  Дію абзацу п'ятого частини третьої статті 5 зупинено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на  2003 рік (щодо забезпечення безкоштовним харчуванням учнів 1-3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класів  загальноосвітніх  навчальних  закладів,  крім дітей-сиріт,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дітей,   позбавлених   батьківського   піклування,   та  дітей  із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малозабезпечених  сімей) згідно із Законом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380-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IV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( </w:t>
      </w:r>
      <w:hyperlink r:id="rId41" w:tgtFrame="_blank" w:history="1">
        <w:r w:rsidRPr="00BF41B3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ru-RU" w:eastAsia="en-CA"/>
          </w:rPr>
          <w:t>380-15</w:t>
        </w:r>
      </w:hyperlink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) від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26.12.2002;  дію  абзацу п'ятого частини третьої статті 5 зупинено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на  2004  рік щодо забезпечення безкоштовним харчуванням учнів 1-3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класів  загальноосвітніх  навчальних  закладів,  крім дітей-сиріт,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дітей,   позбавлених   батьківського   піклування,   та  дітей  із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малозабезпечених сімей згідно із Законом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1344-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IV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( </w:t>
      </w:r>
      <w:hyperlink r:id="rId42" w:tgtFrame="_blank" w:history="1">
        <w:r w:rsidRPr="00BF41B3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ru-RU" w:eastAsia="en-CA"/>
          </w:rPr>
          <w:t>1344-15</w:t>
        </w:r>
      </w:hyperlink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) від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27.11.2003;  із  змінами,  внесеними  згідно  із Законом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2505-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IV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( </w:t>
      </w:r>
      <w:hyperlink r:id="rId43" w:tgtFrame="_blank" w:history="1">
        <w:r w:rsidRPr="00BF41B3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ru-RU" w:eastAsia="en-CA"/>
          </w:rPr>
          <w:t>2505-15</w:t>
        </w:r>
      </w:hyperlink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) від 25.03.2005 }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45" w:name="o47"/>
      <w:bookmarkEnd w:id="45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можуть  забезпечувати  пільговий  проїзд  учнів,  вихованців,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студентів  до  місця  навчання  і  додому  у  порядку та розмірах,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визначених органами місцевого самоврядування, та передбачати на це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відповідні  видатки  з  місцевих  бюджетів; { Абзац шостий частини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третьої  статті  5  в  редакції  Закону 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76-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VIII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( </w:t>
      </w:r>
      <w:hyperlink r:id="rId44" w:tgtFrame="_blank" w:history="1">
        <w:r w:rsidRPr="00BF41B3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ru-RU" w:eastAsia="en-CA"/>
          </w:rPr>
          <w:t>76-19</w:t>
        </w:r>
      </w:hyperlink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) від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28.12.2014 }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46" w:name="o48"/>
      <w:bookmarkEnd w:id="46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lastRenderedPageBreak/>
        <w:t xml:space="preserve">     вирішення питань про  надання  пільг  та  державної  допомоги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дітям та сім'ям з дітьми відповідно до законодавства;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47" w:name="o49"/>
      <w:bookmarkEnd w:id="47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контроль   за   дотриманням  в  ігрових  залах,  комп'ютерних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клубах,  відеотеках,  дискотеках,  інших розважальних закладах  та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громадських  місцях  правопорядку  та етичних норм стосовно дітей;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(  Частину  третю  статті  5  доповнено  абзацом згідно із Законом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2304-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IV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( </w:t>
      </w:r>
      <w:hyperlink r:id="rId45" w:tgtFrame="_blank" w:history="1">
        <w:r w:rsidRPr="00BF41B3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ru-RU" w:eastAsia="en-CA"/>
          </w:rPr>
          <w:t>2304-15</w:t>
        </w:r>
      </w:hyperlink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) від 11.01.2005 )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48" w:name="o50"/>
      <w:bookmarkEnd w:id="48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вжиття інших заходів щодо охорони дитинства, віднесених до їх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компетенції законодавством України.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49" w:name="o51"/>
      <w:bookmarkEnd w:id="49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Інші органи виконавчої влади в межах своїх повноважень: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50" w:name="o52"/>
      <w:bookmarkEnd w:id="50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подають Кабінету   Міністрів    України    пропозиції    щодо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вдосконалення положень законодавства,  які стосуються забезпечення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захисту прав дітей;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51" w:name="o53"/>
      <w:bookmarkEnd w:id="51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подають висновки до проектів законодавчих актів із зазначених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питань;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52" w:name="o54"/>
      <w:bookmarkEnd w:id="52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надають засобам  масової інформації,  громадськості та особам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чи  органам,  які  займаються  вирішенням  питань  захисту  дітей,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>загальну інформацію про забезпечення захисту прав дітей.</w:t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53" w:name="o55"/>
      <w:bookmarkEnd w:id="53"/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{  Частина   четверта   статті   5   в  редакції  Закону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1397-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( </w:t>
      </w:r>
      <w:hyperlink r:id="rId46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1397-17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21.05.2009 }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54" w:name="o56"/>
      <w:bookmarkEnd w:id="54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У порядку,  встановленому законодавством,  трудові колективи,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благодійні та інші громадські організації,  фізичні  особи  можуть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брати   участь   у   забезпеченні  реалізації  заходів  з  охорони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дитинства,  поліпшення  становища  дітей,   створення   розвиненої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системи  патронату дітей-сиріт і дітей,  позбавлених батьківського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піклування, підтримки батьків або осіб, які їх замінюють, заходів,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спрямованих   на  забезпечення  відповідних  умов  для  виховання,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освіти,  всебічного гармонійного культурного і фізичного  розвитку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дитини.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55" w:name="o57"/>
      <w:bookmarkEnd w:id="55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Держава сприяє    трудовим    колективам,    громадським   та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благодійним організаціям,  іншим об'єднанням громадян та  фізичним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особам у їх діяльності, спрямованій на поліпшення становища дітей,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охорону  їх  прав  та  інтересів,  заохочує  розвиток  усіх   форм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благодійності,  патронату  і спонсорства щодо дітей шляхом надання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податкових,  інвестиційних,  митних, кредитних та тарифних пільг 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порядку, встановленому законами України.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56" w:name="o58"/>
      <w:bookmarkEnd w:id="56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                       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 xml:space="preserve">Розділ 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CA"/>
        </w:rPr>
        <w:t>II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57" w:name="o59"/>
      <w:bookmarkEnd w:id="57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                ПРАВА ТА СВОБОДИ ДИТИНИ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58" w:name="o60"/>
      <w:bookmarkEnd w:id="58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>Стаття 6.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Право на життя та охорону здоров'я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59" w:name="o61"/>
      <w:bookmarkEnd w:id="59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Кожна дитина  має  право  на  життя  з  моменту визначення її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живонародженою   та   життєздатною   за   критеріями   Всесвітньої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організації охорони здоров'я.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60" w:name="o62"/>
      <w:bookmarkEnd w:id="60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Держава гарантує дитині право на охорону здоров'я, безоплатну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кваліфіковану медичну допомогу в державних і комунальних  закладах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lastRenderedPageBreak/>
        <w:t xml:space="preserve">охорони  здоров'я,  сприяє  створенню  безпечних  умов для життя і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здорового розвитку дитини,  раціонального  харчування,  формуванню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навичок здорового способу життя.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61" w:name="o63"/>
      <w:bookmarkEnd w:id="61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З цією метою держава вживає заходів щодо: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62" w:name="o64"/>
      <w:bookmarkEnd w:id="62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зниження рівня смертності немовлят і дитячої смертності;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63" w:name="o65"/>
      <w:bookmarkEnd w:id="63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забезпечення надання необхідної медичної допомоги всім дітям;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64" w:name="o66"/>
      <w:bookmarkEnd w:id="64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боротьби з  хворобами  і  недоїданням,  у  тому  числі шляхом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надання дітям доступу до  достатньої  кількості  якісних  харчових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продуктів та чистої питної води;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65" w:name="o67"/>
      <w:bookmarkEnd w:id="65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створення безпечних і здорових умов праці;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66" w:name="o68"/>
      <w:bookmarkEnd w:id="66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надання матерям   належних   послуг   з  охорони  здоров'я  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допологовий і післяпологовий періоди;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67" w:name="o69"/>
      <w:bookmarkEnd w:id="67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забезпечення всіх прошарків суспільства,  зокрема  батьків  і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дітей,  інформацією  щодо  охорони здоров'я і здорового харчування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дітей,  переваг грудного вигодовування,  гігієни,  санітарних умов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проживання дітей та запобігання нещасним випадкам;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68" w:name="o70"/>
      <w:bookmarkEnd w:id="68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розвитку просвітницької  роботи,  послуг  у галузі планування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сім'ї та охорони репродуктивного здоров'я;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69" w:name="o71"/>
      <w:bookmarkEnd w:id="69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пільгового забезпечення  дітей  ліками   та   харчуванням   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порядку, встановленому законодавством.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70" w:name="o72"/>
      <w:bookmarkEnd w:id="70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>Стаття 7.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Право на ім'я та громадянство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71" w:name="o73"/>
      <w:bookmarkEnd w:id="71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Кожна дитина  з  моменту  народження  має  право  на  ім'я та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громадянство.  Місце  і  порядок  реєстрації   народження   дитини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визначаються    сімейним    законодавством,    реєстрацію    актів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цивільного   стану,   а   підстави  і  порядок  набуття  та  зміни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громадянства   визначаються   Законом  України  "Про  громадянство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України" ( </w:t>
      </w:r>
      <w:hyperlink r:id="rId47" w:tgtFrame="_blank" w:history="1">
        <w:r w:rsidRPr="00BF41B3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ru-RU" w:eastAsia="en-CA"/>
          </w:rPr>
          <w:t>2235-14</w:t>
        </w:r>
      </w:hyperlink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), іншими нормативно-правовими актами.</w:t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72" w:name="o74"/>
      <w:bookmarkEnd w:id="72"/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(  Стаття  7  із  змінами,  внесеними  згідно із Законом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1410-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IV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( </w:t>
      </w:r>
      <w:hyperlink r:id="rId48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1410-15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03.02.2004 )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73" w:name="o75"/>
      <w:bookmarkEnd w:id="73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>Стаття 8.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Право на достатній життєвий рівень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74" w:name="o76"/>
      <w:bookmarkEnd w:id="74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Кожна дитина має право на  рівень  життя,  достатній  для  її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фізичного,  інтелектуального, морального, культурного, духовного і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соціального розвитку.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75" w:name="o77"/>
      <w:bookmarkEnd w:id="75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Батьки або особи,  які їх замінюють,  несуть відповідальність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  створення  умов,  необхідних  для  всебічного розвитку дитини,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відповідно до законів України.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76" w:name="o78"/>
      <w:bookmarkEnd w:id="76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>Стаття 9.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Право дитини на вільне висловлення думки та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               отримання інформації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77" w:name="o79"/>
      <w:bookmarkEnd w:id="77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Кожна дитина  має  право  на  вільне  висловлювання особистої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думки,  формування власних поглядів,  розвиток власної  суспільної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активності,  отримання інформації, що відповідає її віку. Це право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lastRenderedPageBreak/>
        <w:t xml:space="preserve">включає   свободу   розшукувати,   одержувати,    використовувати,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поширювати  та  зберігати  інформацію в усній,  письмовій чи іншій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формі,  за допомогою творів мистецтва, літератури, засобів масової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інформації, засобів зв'язку (комп'ютерної, телефонної мережі тощо)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чи інших засобів на вибір  дитини.  Їй  забезпечується  доступ  до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інформації  та  матеріалів  з  різних  національних  і міжнародних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джерел,  особливо  тих,  які  сприяють   здоровому   фізичному   і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психічному   розвитку,   соціальному,   духовному   та  моральному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благополуччю.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78" w:name="o80"/>
      <w:bookmarkEnd w:id="78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Діти мають  право  звертатися  до  органів  державної  влади,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органів    місцевого    самоврядування,    підприємств,   установ,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організацій,  засобів масової інформації та їх посадових  осіб  із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зауваженнями  та пропозиціями стосовно їхньої діяльності,  заявами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та клопотаннями щодо реалізації своїх прав і законних інтересів та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скаргами про їх порушення.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79" w:name="o81"/>
      <w:bookmarkEnd w:id="79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З метою реалізації цього права держава сприяє: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80" w:name="o82"/>
      <w:bookmarkEnd w:id="80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поширенню засобами  масової  інформації матеріалів,  корисних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для розвитку дитини;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81" w:name="o83"/>
      <w:bookmarkEnd w:id="81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виданню та розповсюдженню дитячої літератури  та  підручників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шляхом створення пільгових умов для їх видання;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82" w:name="o84"/>
      <w:bookmarkEnd w:id="82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міжнародному співробітництву  у  сфері  обміну  та  поширення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інформації та матеріалів,  що надходять із різних  національних  і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міжнародних джерел;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83" w:name="o85"/>
      <w:bookmarkEnd w:id="83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діяльності засобів   масової   інформації,   спрямованій   на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задоволення мовних потреб дітей, у тому числі тих, які належать до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національних меншин.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84" w:name="o86"/>
      <w:bookmarkEnd w:id="84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Здійснення прав  дитини  на  вільне  висловлювання  думки  та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отримання  інформації  може  бути  обмежене  законом  в  інтересах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національної  безпеки,  територіальної цілісності або громадського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порядку з метою запобігання заворушенням чи злочинам,  для охорони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здоров'я  населення,  для  захисту репутації або прав інших людей,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для запобігання розголошенню інформації,  одержаної конфіденційно,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або для підтримання авторитету та неупередженості правосуддя.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85" w:name="o87"/>
      <w:bookmarkEnd w:id="85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>Стаття 10.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Право на захист від усіх форм насильства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86" w:name="o88"/>
      <w:bookmarkEnd w:id="86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Кожній дитині   гарантується   право   на  свободу,  особисту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недоторканність та захист гідності.  Дисципліна і порядок у сім'ї,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навчальних  та  інших  дитячих  закладах  мають забезпечуватися на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принципах,  що  грунтуються  на  взаємоповазі,  справедливості   і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виключають приниження честі та гідності дитини.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87" w:name="o89"/>
      <w:bookmarkEnd w:id="87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Держава здійснює захист дитини від: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88" w:name="o90"/>
      <w:bookmarkEnd w:id="88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усіх форм   фізичного   і   психічного   насильства,  образи,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недбалого і жорстокого поводження з нею,  експлуатації,  включаючи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сексуальні зловживання,  у тому числі з боку батьків або осіб, які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їх замінюють;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89" w:name="o91"/>
      <w:bookmarkEnd w:id="89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lastRenderedPageBreak/>
        <w:t xml:space="preserve">     втягнення у  злочинну  діяльність,  залучення   до   вживання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алкоголю, наркотичних засобів і психотропних речовин;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90" w:name="o92"/>
      <w:bookmarkEnd w:id="90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залучення до    екстремістських   релігійних   психокультових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угруповань  та   течій,   використання   її   для   створення   та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розповсюдження    порнографічних   матеріалів,   примушування   до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проституції,  жебрацтва,  бродяжництва, втягнення до азартних ігор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тощо.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91" w:name="o93"/>
      <w:bookmarkEnd w:id="91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Держава  через  органи  опіки  і піклування, служби у справах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дітей,  центри  соціальних  служб  для  сім'ї,  дітей  та молоді 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порядку  (  </w:t>
      </w:r>
      <w:hyperlink r:id="rId49" w:tgtFrame="_blank" w:history="1">
        <w:r w:rsidRPr="00BF41B3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en-CA"/>
          </w:rPr>
          <w:t>z</w:t>
        </w:r>
        <w:r w:rsidRPr="00BF41B3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ru-RU" w:eastAsia="en-CA"/>
          </w:rPr>
          <w:t>0917-09</w:t>
        </w:r>
      </w:hyperlink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), встановленому законодавством, надає дитині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та   особам,   які   піклуються  про  неї,  необхідну  допомогу  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запобіганні та виявленні випадків жорстокого поводження з дитиною,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передачі  інформації  про  ці  випадки для розгляду до відповідних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уповноважених  законом  органів  для  проведення  розслідування  і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>вжиття заходів щодо припинення насильства.</w:t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92" w:name="o94"/>
      <w:bookmarkEnd w:id="92"/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{ Частина третя статті 10 із змінами, внесеними згідно із Законами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3109-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III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( </w:t>
      </w:r>
      <w:hyperlink r:id="rId50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3109-14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07.03.2002,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2353-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IV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( </w:t>
      </w:r>
      <w:hyperlink r:id="rId51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2353-15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18.01.2005,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5462-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( </w:t>
      </w:r>
      <w:hyperlink r:id="rId52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5462-17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16.10.2012 }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93" w:name="o95"/>
      <w:bookmarkEnd w:id="93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Дитина вправі   особисто   звернутися   до  органу  опіки  та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піклування,  служби  у справах дітей, центрів соціальних служб для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сім'ї,  дітей  та  молоді, інших уповноважених органів за захистом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>своїх прав, свобод і законних інтересів.</w:t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94" w:name="o96"/>
      <w:bookmarkEnd w:id="94"/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{  Частина  четверта  статті  10  із  змінами, внесеними згідно із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Законами 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3109-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III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(  </w:t>
      </w:r>
      <w:hyperlink r:id="rId53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3109-14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)  від  07.03.2002, 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2353-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IV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( </w:t>
      </w:r>
      <w:hyperlink r:id="rId54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2353-15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18.01.2005,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5462-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( </w:t>
      </w:r>
      <w:hyperlink r:id="rId55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5462-17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16.10.2012 }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95" w:name="o97"/>
      <w:bookmarkEnd w:id="95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Розголошення чи  публікація  будь-якої інформації про дитину,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що може заподіяти  їй  шкоду,  без  згоди  законного  представника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дитини забороняється.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96" w:name="o98"/>
      <w:bookmarkEnd w:id="96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Процедура розгляду скарг дітей на порушення їх прав і свобод,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жорстоке поводження,  насильство і знущання над ними  в  сім'ї  та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поза її межами ( </w:t>
      </w:r>
      <w:hyperlink r:id="rId56" w:tgtFrame="_blank" w:history="1">
        <w:r w:rsidRPr="00BF41B3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en-CA"/>
          </w:rPr>
          <w:t>z</w:t>
        </w:r>
        <w:r w:rsidRPr="00BF41B3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ru-RU" w:eastAsia="en-CA"/>
          </w:rPr>
          <w:t>0099-04</w:t>
        </w:r>
      </w:hyperlink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) встановлюється законодавством.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97" w:name="o99"/>
      <w:bookmarkEnd w:id="97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                       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 xml:space="preserve">Розділ 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CA"/>
        </w:rPr>
        <w:t>III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98" w:name="o100"/>
      <w:bookmarkEnd w:id="98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                     ДИТИНА І СІМ'Я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99" w:name="o101"/>
      <w:bookmarkEnd w:id="99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>Стаття 11.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Дитина і сім'я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00" w:name="o102"/>
      <w:bookmarkEnd w:id="100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Сім'я є   природним  середовищем  для  фізичного,  духовного,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інтелектуального,  культурного,  соціального розвитку  дитини,  її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матеріального  забезпечення  і  несе відповідальність за створення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належних умов для цього.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01" w:name="o103"/>
      <w:bookmarkEnd w:id="101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Кожна дитина має право на проживання в сім'ї разом з батьками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або в сім'ї одного з них та на піклування батьків.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02" w:name="o104"/>
      <w:bookmarkEnd w:id="102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Батько і  мати  мають  рівні  права  та  обов'язки щодо своїх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дітей. Предметом основної турботи та основним обов'язком батьків є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забезпечення інтересів своєї дитини.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03" w:name="o105"/>
      <w:bookmarkEnd w:id="103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lastRenderedPageBreak/>
        <w:t xml:space="preserve">     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>Стаття 12.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Права, обов'язки та відповідальність батьків за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                виховання та розвиток дитини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04" w:name="o106"/>
      <w:bookmarkEnd w:id="104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Виховання в сім'ї є першоосновою розвитку особистості дитини.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На  кожного  з  батьків  покладається однакова відповідальність за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виховання,  навчання і розвиток дитини.  Батьки або особи,  які їх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замінюють,   мають   право   і   зобов'язані   виховувати  дитину,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піклуватися  про  її  здоров'я,  фізичний,  духовний  і  моральний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розвиток,  навчання,  створювати  належні  умови  для  розвитку її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природних здібностей,  поважати гідність дитини,  готувати  її  до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самостійного життя та праці.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05" w:name="o107"/>
      <w:bookmarkEnd w:id="105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Виховання дитини    має   спрямовуватися   на   розвиток   її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особистості,  поваги до прав,  свобод людини і громадянина,  мови,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національних  історичних  і  культурних  цінностей українського та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інших народів,  підготовку дитини до свідомого життя у суспільстві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    дусі    взаєморозуміння,    миру,   милосердя,   забезпечення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рівноправності всіх членів  суспільства,  злагоди  та  дружби  між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народами, етнічними, національними, релігійними групами.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06" w:name="o108"/>
      <w:bookmarkEnd w:id="106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Держава надає батькам або особам,  які їх замінюють, допомогу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у виконанні ними своїх обов'язків щодо  виховання  дітей,  захищає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права сім'ї, сприяє розвитку мережі дитячих закладів.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07" w:name="o109"/>
      <w:bookmarkEnd w:id="107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Позбавлення батьківських прав або відібрання дитини у батьків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без позбавлення їх цих прав  не  звільняє  батьків  від  обов'язку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утримувати дітей.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08" w:name="o110"/>
      <w:bookmarkEnd w:id="108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Порядок і  розміри відшкодування витрат на перебування дитини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 будинку дитини,  дитячому будинку,  дитячому  будинку-інтернаті,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школі-інтернаті, дитячому будинку сімейного типу, прийомній сім'ї,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іншому закладі для дітей-сиріт та дітей, позбавлених батьківського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піклування, встановлюються законодавством України.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09" w:name="o111"/>
      <w:bookmarkEnd w:id="109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Батьки або особи,  які їх замінюють,  несуть відповідальність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 порушення прав і обмеження законних інтересів дитини на охорону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здоров'я,  фізичний і духовний розвиток,  навчання, невиконання та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ухилення  від  виконання  батьківських  обов'язків  відповідно  до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закону.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10" w:name="o112"/>
      <w:bookmarkEnd w:id="110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У разі   відмови   від  надання  дитині  необхідної  медичної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допомоги,  якщо це загрожує її здоров'ю,  батьки або особи, які їх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замінюють,  несуть  відповідальність  згідно  з  законом.  Медичні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працівники у разі критичного стану здоров'я дитини,  який потребує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термінового  медичного  втручання,  зобов'язані попередити батьків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або осіб,  які їх замінюють,  про  відповідальність  за  залишення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дитини в небезпеці.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11" w:name="o113"/>
      <w:bookmarkEnd w:id="111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>Стаття 13.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Державна допомога сім'ям з дітьми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12" w:name="o114"/>
      <w:bookmarkEnd w:id="112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З метою  створення  належних  матеріальних умов для виховання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дітей у сім'ях держава надає батькам або особам, які їх замінюють,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соціальну  допомогу,  передбачену  Законом  України  "Про державну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допомогу сім'ям з дітьми" ( </w:t>
      </w:r>
      <w:hyperlink r:id="rId57" w:tgtFrame="_blank" w:history="1">
        <w:r w:rsidRPr="00BF41B3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ru-RU" w:eastAsia="en-CA"/>
          </w:rPr>
          <w:t>2811-12</w:t>
        </w:r>
      </w:hyperlink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) та іншими законами України.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13" w:name="o115"/>
      <w:bookmarkEnd w:id="113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Сім'ям   з   дітьми  у  порядку,  що  визначається  Кабінетом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Міністрів  України,  надаються  пільгові  довгострокові кредити на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lastRenderedPageBreak/>
        <w:t xml:space="preserve">придбання житла, предметів довгострокового користування та житлове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будівництво.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14" w:name="o116"/>
      <w:bookmarkEnd w:id="114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Багатодітним сім'ям надаються такі пільги: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15" w:name="o117"/>
      <w:bookmarkEnd w:id="115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1) 50-відсоткова   знижка   плати   за   користування  житлом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(квартирна плата) в межах норм, передбачених чинним законодавством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(21  кв.  метр загальної площі житла на кожного члена сім'ї,  який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постійно проживає в  жилому  приміщенні  (будинку),  та  додатково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10,5 кв. метра на сім'ю);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16" w:name="o118"/>
      <w:bookmarkEnd w:id="116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2) 50-відсоткова  знижка  плати  за користування комунальними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послугами (газопостачання,  електропостачання та інші послуги)  та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вартості  скрапленого  балонного газу для побутових потреб у межах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норм, визначених законодавством.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17" w:name="o119"/>
      <w:bookmarkEnd w:id="117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Площа житла, на яку надається знижка при розрахунках плати за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опалення,  становить 21 кв. метр опалюваної площі на кожного члена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сім'ї,  який постійно проживає в жилому приміщенні  (будинку),  та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додатково 10,5 кв. метра на сім'ю;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18" w:name="o120"/>
      <w:bookmarkEnd w:id="118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3) 50-відсоткова   знижка   вартості  палива,  у  тому  числі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рідкого,  в межах норм,  визначених законодавством,  у  разі  якщо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відповідні будинки не мають центрального опалення;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19" w:name="o121"/>
      <w:bookmarkEnd w:id="119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4) позачергове  встановлення квартирних телефонів.  Абонентна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плата  за  користування  квартирним  телефоном  встановлюється   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>розмірі 50 відсотків від затверджених тарифів.</w:t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20" w:name="o122"/>
      <w:bookmarkEnd w:id="120"/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{ Статтю 13 доповнено частиною третьою згідно із Законом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1343-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( </w:t>
      </w:r>
      <w:hyperlink r:id="rId58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1343-17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19.05.2009 }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21" w:name="o123"/>
      <w:bookmarkEnd w:id="121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Пільги щодо  плати за користування житлом (квартирної плати),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комунальними послугами та вартості  палива,  передбачені  пунктами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1-3  частини  третьої  цієї статті,  надаються багатодітним сім'ям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>незалежно від виду житла та форми власності на нього.</w:t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22" w:name="o124"/>
      <w:bookmarkEnd w:id="122"/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{  Статтю  13  доповнено  частиною  четвертою  згідно  із  Законом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1343-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( </w:t>
      </w:r>
      <w:hyperlink r:id="rId59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1343-17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19.05.2009 }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23" w:name="o125"/>
      <w:bookmarkEnd w:id="123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Дитячим  будинкам  сімейного типу та прийомним сім'ям, в яких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не менше року проживають відповідно троє або більше дітей, а також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сім'ям  (крім багатодітних сімей), в яких не менше року проживають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троє  і  більше дітей, враховуючи тих, над якими встановлено опіку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чи  піклування,  надаються пільги, передбачені частиною третьою, з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>урахуванням умов, визначених частиною четвертою цієї статті.</w:t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24" w:name="o126"/>
      <w:bookmarkEnd w:id="124"/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{  Статтю  13 доповнено новою частиною згідно із Законом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4723-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( </w:t>
      </w:r>
      <w:hyperlink r:id="rId60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4723-17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17.05.2012 }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25" w:name="o127"/>
      <w:bookmarkEnd w:id="125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Дітям з багатодітних сімей надаються такі пільги: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26" w:name="o128"/>
      <w:bookmarkEnd w:id="126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1) безоплатне одержання ліків за рецептами лікарів;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27" w:name="o129"/>
      <w:bookmarkEnd w:id="127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2) щорічне медичне обстеження і диспансеризація  в  державних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та  комунальних закладах охорони здоров'я із залученням необхідних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спеціалістів, а також компенсація витрат на зубопротезування;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28" w:name="o130"/>
      <w:bookmarkEnd w:id="128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lastRenderedPageBreak/>
        <w:t xml:space="preserve">     3) першочергове  обслуговування  в  лікувально-профілактичних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закладах, аптеках та першочергова госпіталізація;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29" w:name="o131"/>
      <w:bookmarkEnd w:id="129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4) безоплатний  проїзд  усіма  видами  міського пасажирського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транспорту  (крім  таксі),  автомобільним  транспортом  загального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користування в сільській місцевості,  а також залізничним і водним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транспортом приміського  сполучення  та  автобусами  приміських  і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міжміських  маршрутів,  у  тому  числі внутрірайонних,  внутрі- та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міжобласних незалежно від відстані та місця проживання;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30" w:name="o132"/>
      <w:bookmarkEnd w:id="130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5) безоплатне одержання послуг з оздоровлення  та  відпочинку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відповідно  до  Закону  України  "Про  оздоровлення  та відпочинок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дітей" ( </w:t>
      </w:r>
      <w:hyperlink r:id="rId61" w:tgtFrame="_blank" w:history="1">
        <w:r w:rsidRPr="00BF41B3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ru-RU" w:eastAsia="en-CA"/>
          </w:rPr>
          <w:t>375-17</w:t>
        </w:r>
      </w:hyperlink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).</w:t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31" w:name="o133"/>
      <w:bookmarkEnd w:id="131"/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{  Статтю  13  доповнено  частиною  згідно  із  Законом 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1343-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( </w:t>
      </w:r>
      <w:hyperlink r:id="rId62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1343-17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19.05.2009 }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32" w:name="o134"/>
      <w:bookmarkEnd w:id="132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Батькам і дітям з  багатодітних  сімей  видаються  відповідні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посвідчення.   Зразок   посвідчення   (   </w:t>
      </w:r>
      <w:hyperlink r:id="rId63" w:tgtFrame="_blank" w:history="1">
        <w:r w:rsidRPr="00BF41B3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ru-RU" w:eastAsia="en-CA"/>
          </w:rPr>
          <w:t>209а-2010-п</w:t>
        </w:r>
      </w:hyperlink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),  порядок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виготовлення  і  видачі  посвідчень  ( </w:t>
      </w:r>
      <w:hyperlink r:id="rId64" w:tgtFrame="_blank" w:history="1">
        <w:r w:rsidRPr="00BF41B3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ru-RU" w:eastAsia="en-CA"/>
          </w:rPr>
          <w:t>209-2010-п</w:t>
        </w:r>
      </w:hyperlink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) встановлюються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>Кабінетом Міністрів України.</w:t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33" w:name="o135"/>
      <w:bookmarkEnd w:id="133"/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{  Статтю  13  доповнено  частиною  згідно  із  Законом 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1343-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( </w:t>
      </w:r>
      <w:hyperlink r:id="rId65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1343-17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19.05.2009 }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34" w:name="o136"/>
      <w:bookmarkEnd w:id="134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Установити,  що  пільги,  передбачені  пунктами  1, 2, 3 та 4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частини третьої та пунктом 1 частини шостої цієї статті, надаються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  умови,  якщо розмір середньомісячного сукупного доходу сім’ї в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розрахунку  на  одну особу за попередні шість місяців не перевищує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величини  доходу,  який  дає право на податкову соціальну пільгу 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>порядку, визначеному Кабінетом Міністрів України.</w:t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35" w:name="o137"/>
      <w:bookmarkEnd w:id="135"/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{ Статтю 13 доповнено частиною восьмою згідно із Законом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76-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VIII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( </w:t>
      </w:r>
      <w:hyperlink r:id="rId66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76-19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28.12.2014 }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36" w:name="o138"/>
      <w:bookmarkEnd w:id="136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>Стаття 14.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Розлучення дитини з сім'єю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37" w:name="o139"/>
      <w:bookmarkEnd w:id="137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Діти та  батьки  не повинні розлучатися всупереч їх волі,  за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винятком випадків,  коли таке  розлучення  необхідне  в  інтересах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дитини і цього вимагає рішення суду, що набрало законної сили.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38" w:name="o140"/>
      <w:bookmarkEnd w:id="138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Під час вчинення дій, пов'язаних з розлученням дитини з одним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або обома батьками,  а також інших дій,  що стосуються  дитини,  в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порядку,  встановленому  законом,  судом  заслуховується  думка та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побажання дитини.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39" w:name="o141"/>
      <w:bookmarkEnd w:id="139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>Стаття 15.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Право дитини на контакт з батьками,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                які проживають окремо</w:t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40" w:name="o142"/>
      <w:bookmarkEnd w:id="140"/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{  Назва  статті  15  в  редакції Закону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1397-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( </w:t>
      </w:r>
      <w:hyperlink r:id="rId67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1397-17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21.05.2009 }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41" w:name="o143"/>
      <w:bookmarkEnd w:id="141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Дитина, яка проживає окремо від батьків або одного з них, має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право на підтримання  з  ними  регулярних  особистих  стосунків  і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прямих контактів.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42" w:name="o144"/>
      <w:bookmarkEnd w:id="142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Батьки, які  проживають окремо від дитини,  зобов'язані брати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участь у її вихованні і мають право спілкуватися з нею, якщо судом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визнано,   що   таке  спілкування  не  перешкоджатиме  нормальному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вихованню дитини.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43" w:name="o145"/>
      <w:bookmarkEnd w:id="143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lastRenderedPageBreak/>
        <w:t xml:space="preserve">     У разі коли батьки не можуть дійти згоди щодо участі одного з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батьків,  який проживає окремо,  у вихованні дитини, порядок такої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участі визначається органами опіки та піклування за участю батьків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виходячи з інтересів дитини. Рішення органів опіки та піклування з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цих  питань можуть бути оскаржені до суду у порядку, встановленому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законом.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44" w:name="o146"/>
      <w:bookmarkEnd w:id="144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Дитина має   право  на  отримання  інформації  про  відсутніх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батьків,  якщо це  не  завдає  шкоди  її  психічному  і  фізичному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здоров'ю.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45" w:name="o147"/>
      <w:bookmarkEnd w:id="145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>Стаття 16.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Право дитини на контакт з батьками, іншими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                членами сім'ї та родичами, які проживають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                у різних державах</w:t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46" w:name="o148"/>
      <w:bookmarkEnd w:id="146"/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{  Назва  статті  16  в  редакції Закону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1397-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( </w:t>
      </w:r>
      <w:hyperlink r:id="rId68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1397-17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21.05.2009 }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47" w:name="o149"/>
      <w:bookmarkEnd w:id="147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Дитина, батьки якої проживають у різних державах,  має  право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на  регулярні особисті стосунки і прямі контакти з обома батьками.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Дитина та її батьки для возз'єднання сім'ї мають право на  вільний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в'їзд  в  Україну  та  виїзд  з  України у порядку,  встановленому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законом.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48" w:name="o150"/>
      <w:bookmarkEnd w:id="148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Батьки,   інші   члени  сім'ї  та  родичі,  зокрема  ті,  які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проживають  у різних державах, не повинні перешкоджати одне одному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реалізувати   право   дитини   на   контакт  з  ними,  зобов'язані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гарантувати  повернення  дитини  до місця її постійного проживання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після  реалізації нею права на контакт, не допускати неправомірної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>зміни її місця проживання.</w:t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49" w:name="o151"/>
      <w:bookmarkEnd w:id="149"/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{  Статтю 16 доповнено частиною другою згідно із Законом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1397-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( </w:t>
      </w:r>
      <w:hyperlink r:id="rId69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1397-17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21.05.2009 }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50" w:name="o152"/>
      <w:bookmarkEnd w:id="150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>Стаття 16-1.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Заходи і гарантії забезпечення виконання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                  рішення суду про реалізацію права дитини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                  на контакт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51" w:name="o153"/>
      <w:bookmarkEnd w:id="151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Заходи і  гарантії  забезпечення  виконання  рішення суду про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реалізацію права дитини на контакт визначаються  судом  у  кожному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конкретному випадку.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52" w:name="o154"/>
      <w:bookmarkEnd w:id="152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Такими заходами і гарантіями є: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53" w:name="o155"/>
      <w:bookmarkEnd w:id="153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зобов'язання особи,   яка  контактує  з  дитиною,  оплачувати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витрати,  пов'язані з переїздом та проживанням дитини,  а також, 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разі  потреби,  -  будь-якої іншої особи,  яка супроводжує дитину,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повідомляти особі,  з якою проживає дитина,  про місце перебування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дитини  під  час  реалізації  нею  права  на  контакт,  з'являтися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особисто  разом  з  дитиною  до  органу  опіки  та  піклування   з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періодичністю, визначеною судом;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54" w:name="o156"/>
      <w:bookmarkEnd w:id="154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заборона зміни  місця  перебування  дитини під час реалізації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нею права на контакт;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55" w:name="o157"/>
      <w:bookmarkEnd w:id="155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реалізація права на контакт з дитиною на території  іноземної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держави  за  умови  подання  органу  опіки та піклування за місцем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проживання дитини документа,  що підтверджує визнання рішення суду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lastRenderedPageBreak/>
        <w:t xml:space="preserve">України про контакт з дитиною на території іншої держави;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56" w:name="o158"/>
      <w:bookmarkEnd w:id="156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інші заходи, передбачені законом.</w:t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57" w:name="o159"/>
      <w:bookmarkEnd w:id="157"/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{  Закон  доповнено  статтею  16-1  згідно  із Законом 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1397-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( </w:t>
      </w:r>
      <w:hyperlink r:id="rId70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1397-17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21.05.2009 }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58" w:name="o160"/>
      <w:bookmarkEnd w:id="158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>Стаття 17.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Право дитини на майно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59" w:name="o161"/>
      <w:bookmarkEnd w:id="159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Кожна дитина,  в  тому  числі  й  усиновлена,  має  право  на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одержання  в  установленому  законом  порядку  в  спадщину майна і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грошових коштів батьків чи одного з  них  у  разі  їх  смерті  або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визнання  їх  за  рішенням  суду  померлими  незалежно  від  місця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проживання.  Дитина,  батьки якої позбавлені батьківських прав, не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втрачає права на успадкування їх майна.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60" w:name="o162"/>
      <w:bookmarkEnd w:id="160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У разі  визнання  батьків  або  одного  з  них  рішенням суду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безвісно відсутніми дитина має право на утримання  за  рахунок  їх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коштів і майна.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61" w:name="o163"/>
      <w:bookmarkEnd w:id="161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Батьки  або  особи,  які  їх  замінюють,  не  мають права без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дозволу органів опіки і піклування, наданого відповідно до закону,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укладати договори, які підлягають нотаріальному посвідченню та/або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державній  реєстрації,  відмовлятися  від належних дитині майнових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прав,  здійснювати поділ, обмін, відчуження житла, зобов'язуватися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>від імені дитини порукою, видавати письмові зобов'язання.</w:t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62" w:name="o164"/>
      <w:bookmarkEnd w:id="162"/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{  Частина третя статті 17 в редакції Закону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3234-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( </w:t>
      </w:r>
      <w:hyperlink r:id="rId71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3234-17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від 19.04.2011 }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63" w:name="o165"/>
      <w:bookmarkEnd w:id="163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Суд у  разі  позбавлення  батьків   батьківських   прав   або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відібрання  дитини  без  позбавлення  батьківських  прав одночасно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накладає  заборону  на  відчуження  майна  та  житла дітей, про що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повідомляє  нотаріуса  за  місцем  знаходження  майна   та  житла.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{  Частина  четверта  статті  17  із  змінами, внесеними згідно із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Законом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2435-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( </w:t>
      </w:r>
      <w:hyperlink r:id="rId72" w:tgtFrame="_blank" w:history="1">
        <w:r w:rsidRPr="00BF41B3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ru-RU" w:eastAsia="en-CA"/>
          </w:rPr>
          <w:t>2435-17</w:t>
        </w:r>
      </w:hyperlink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) від 06.07.2010 }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64" w:name="o166"/>
      <w:bookmarkEnd w:id="164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Інші майнові   права   дитини   та   порядок    їх    захисту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встановлюються законами України.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65" w:name="o167"/>
      <w:bookmarkEnd w:id="165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>Стаття 18.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Право дитини на житло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66" w:name="o168"/>
      <w:bookmarkEnd w:id="166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Держава забезпечує   право   дитини  на  проживання  в  таких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санітарно-гігієнічних та побутових умовах, що не завдають шкоди її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фізичному та розумовому розвитку.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67" w:name="o169"/>
      <w:bookmarkEnd w:id="167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Діти -  члени  сім'ї  наймача  або власника жилого приміщення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мають право користуватися займаним приміщенням нарівні з власником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або наймачем.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68" w:name="o170"/>
      <w:bookmarkEnd w:id="168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Органи опіки  та  піклування зобов'язані здійснювати контроль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 додержанням батьками або особами, які їх замінюють, майнових та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житлових  прав  дітей  при  відчуженні  жилих приміщень та купівлі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нового житла.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69" w:name="o171"/>
      <w:bookmarkEnd w:id="169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                       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 xml:space="preserve">Розділ 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CA"/>
        </w:rPr>
        <w:t>IV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70" w:name="o172"/>
      <w:bookmarkEnd w:id="170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                  ДИТИНА І СУСПІЛЬСТВО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71" w:name="o173"/>
      <w:bookmarkEnd w:id="171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lastRenderedPageBreak/>
        <w:t xml:space="preserve">     </w:t>
      </w:r>
      <w:r w:rsidRPr="00BF41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en-CA"/>
        </w:rPr>
        <w:t>Стаття 19.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Право на освіту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72" w:name="o174"/>
      <w:bookmarkEnd w:id="172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Кожна дитина має право на освіту.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73" w:name="o175"/>
      <w:bookmarkEnd w:id="173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Держава гарантує  доступність  і  безоплатність   дошкільної,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повної загальної середньої,  професійно-технічної,  вищої освіти в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державних і комунальних  навчальних  закладах;  надання  державних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стипендій  та  пільг  учням  і  студентам  цих закладів у порядку,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встановленому законодавством України.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74" w:name="o176"/>
      <w:bookmarkEnd w:id="174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Держава забезпечує  право  на  вибір  навчального  закладу  і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навчання  рідною  мовою  чи  на вивчення рідної мови у державних і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комунальних навчальних закладах.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75" w:name="o177"/>
      <w:bookmarkEnd w:id="175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Місцеві органи   виконавчої   влади   та   органи   місцевого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самоврядування  організовують облік дітей дошкільного та шкільного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віку для виконання вимог щодо навчання  дітей  у  загальноосвітніх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навчальних закладах.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76" w:name="o178"/>
      <w:bookmarkEnd w:id="176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Учні державних та комунальних професійно-технічних навчальних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закладів  із  числа  дітей-сиріт, дітей, позбавлених батьківського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піклування,  і  дітей,  які  потребують  особливих умов виховання,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перебувають  на  повному  утриманні  держави. Порядок забезпечення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учнів  державних  та  комунальних  професійно-технічних навчальних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закладів   стипендією,   організації  харчування  учнів  із  числа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дітей-сиріт,  дітей,  позбавлених батьківського піклування, осіб з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їх числа, дітей-інвалідів/інвалідів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>-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III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групи та дітей із сімей,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які  отримують допомогу відповідно до Закону України "Про державну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соціальну   допомогу   малозабезпеченим   сім’ям"   (  </w:t>
      </w:r>
      <w:hyperlink r:id="rId73" w:tgtFrame="_blank" w:history="1">
        <w:r w:rsidRPr="00BF41B3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ru-RU" w:eastAsia="en-CA"/>
          </w:rPr>
          <w:t>1768-14</w:t>
        </w:r>
      </w:hyperlink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),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>визначається Кабінетом Міністрів України.</w:t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77" w:name="o179"/>
      <w:bookmarkEnd w:id="177"/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{  Частина  п'ята  статті 19 в редакції Закону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76-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VIII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( </w:t>
      </w:r>
      <w:hyperlink r:id="rId74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76-19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від 28.12.2014 }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78" w:name="o180"/>
      <w:bookmarkEnd w:id="178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Органи  місцевого  самоврядування відповідно до законодавства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можуть   забезпечувати   харчуванням   учнів  інших  категорій  та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>передбачати на це відповідні видатки з місцевих бюджетів.</w:t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79" w:name="o181"/>
      <w:bookmarkEnd w:id="179"/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{  Частина  статті  19  в  редакції Закону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76-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VIII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( </w:t>
      </w:r>
      <w:hyperlink r:id="rId75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76-19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28.12.2014 }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80" w:name="o182"/>
      <w:bookmarkEnd w:id="180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Діти-сироти та діти,  позбавлені батьківського піклування (за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винятком тих, які мають вади фізичного та розумового розвитку і не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можуть  навчатися  в загальних навчальних закладах),  навчаються в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загальноосвітніх школах.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81" w:name="o183"/>
      <w:bookmarkEnd w:id="181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Для  дітей-інвалідів та інвалідів з дитинства, які потребують</w:t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82" w:name="o184"/>
      <w:bookmarkEnd w:id="182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опіки  і  стороннього догляду, центральний орган виконавчої влади,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що  забезпечує  формування  державної  політики  у  сфері освіти і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науки,  за  згодою  батьків  дітей  або  осіб,  які  їх замінюють,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забезпечує    навчання    в    загальноосвітніх   та   спеціальних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загальноосвітніх  навчальних  закладах за відповідними навчальними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програмами, у тому числі і в домашніх умовах.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{  Статтю  19  доповнено  частиною  згідно  із  Законом 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2414-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IV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(  </w:t>
      </w:r>
      <w:hyperlink r:id="rId76" w:tgtFrame="_blank" w:history="1">
        <w:r w:rsidRPr="00BF41B3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ru-RU" w:eastAsia="en-CA"/>
          </w:rPr>
          <w:t>2414-15</w:t>
        </w:r>
      </w:hyperlink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)  від  03.02.2005;  із  змінами,  внесеними згідно із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Законом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5462-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( </w:t>
      </w:r>
      <w:hyperlink r:id="rId77" w:tgtFrame="_blank" w:history="1">
        <w:r w:rsidRPr="00BF41B3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ru-RU" w:eastAsia="en-CA"/>
          </w:rPr>
          <w:t>5462-17</w:t>
        </w:r>
      </w:hyperlink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) від 16.10.2012 }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83" w:name="o185"/>
      <w:bookmarkEnd w:id="183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Діти-інваліди та інваліди  з  дитинства,  які  перебувають  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реабілітаційних  закладах,  закладах  та установах, що належать до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lastRenderedPageBreak/>
        <w:t xml:space="preserve">сфери   управління   центральних   органів  виконавчої  влади,  що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забезпечують  формування  державної  політики  у  сферах  трудових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відносин, соціального захисту населення, охорони здоров'я, органів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виконавчої  влади  Автономної  Республіки  Крим  у сферах трудових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відносин,   соціального   захисту   населення,  охорони  здоров'я,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місцевих  державних  адміністрацій, мають право на здобуття освіти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  індивідуальними  навчальними  програмами,  які  узгоджуються з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індивідуальними   програмами   реабілітації   дітей-інвалідів   та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>інвалідів з дитинства.</w:t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84" w:name="o186"/>
      <w:bookmarkEnd w:id="184"/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{  Статтю  19  доповнено  частиною  згідно  із  Законом 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2414-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IV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(  </w:t>
      </w:r>
      <w:hyperlink r:id="rId78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2414-15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 )  від  03.02.2005;  із  змінами,  внесеними згідно із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Законом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5462-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( </w:t>
      </w:r>
      <w:hyperlink r:id="rId79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5462-17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16.10.2012 }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85" w:name="o187"/>
      <w:bookmarkEnd w:id="185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Держава забезпечує пільгові умови для вступу до державних  та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комунальних   професійно-технічних,   вищих   навчальних  закладів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дітям-інвалідам,  дітям-сиротам,  дітям, позбавленим батьківського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піклування,  та іншим категоріям дітей, які потребують соціального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захисту,  у тому числі дітям з багатодітних сімей, у складі яких є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п'ятеро і більше дітей, за умови наявності у них достатнього рівня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>підготовки.</w:t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86" w:name="o188"/>
      <w:bookmarkEnd w:id="186"/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{  Частина  статті  19  із  змінами,  внесеними  згідно із Законом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1343-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( </w:t>
      </w:r>
      <w:hyperlink r:id="rId80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1343-17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19.05.2009 }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87" w:name="o189"/>
      <w:bookmarkEnd w:id="187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Діти  з  багатодітних сімей, у складі яких є п'ятеро і більше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дітей,  а  також  особи  віком  від  18 до 23 років із таких сімей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звільняються  від  плати  за  навчання у вищих навчальних закладах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державної  та  комунальної форми власності усіх рівнів акредитації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   умови,   що   певний   освітньо-кваліфікаційний  рівень  вони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>здобувають вперше.</w:t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88" w:name="o190"/>
      <w:bookmarkEnd w:id="188"/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{  Статтю  19  доповнено  частиною  згідно  із  Законом 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1343-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  <w:t xml:space="preserve">( </w:t>
      </w:r>
      <w:hyperlink r:id="rId81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1343-17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19.05.2009 }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89" w:name="o191"/>
      <w:bookmarkEnd w:id="189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Норми навантаження   у   навчальних   програмах   та   планах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навчальних  закладів  повинні  визначатися  з  урахуванням віку та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стану здоров'я дітей.  Контроль за дотриманням цих норм у порядку,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встановленому   законодавством,   здійснюють   центральні   органи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виконавчої  влади, що забезпечують формування державної політики у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>сферах освіти і науки, охорони здоров'я.</w:t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90" w:name="o192"/>
      <w:bookmarkEnd w:id="190"/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{  Частина  статті  19  із  змінами,  внесеними  згідно із Законом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5462-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( </w:t>
      </w:r>
      <w:hyperlink r:id="rId82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5462-17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16.10.2012 }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91" w:name="o193"/>
      <w:bookmarkEnd w:id="191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У порядку,  встановленому законодавством,  держава забезпечує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підтримку   та   заохочення   особливо  обдарованих  дітей  шляхом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направлення їх на навчання до провідних вітчизняних  та  іноземних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навчальних закладів і встановлення спеціальних стипендій.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92" w:name="o194"/>
      <w:bookmarkEnd w:id="192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Держава  забезпечує  дітям  осіб, визнаних учасниками бойових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дій відповідно до пункту 19 частини першої статті 6 Закону України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"Про  статус  ветеранів  війни,  гарантії  їх соціального захисту"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( 3551-12 ), дітям, один із батьків яких загинув (пропав безвісти)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у  районі  проведення  антитерористичних  операцій, бойових дій чи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збройних  конфліктів  або  помер  внаслідок поранення, контузії чи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каліцтва,   одержаних   у   районі   проведення  антитерористичних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операцій,  бойових  дій  чи збройних конфліктів, а також внаслідок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захворювання,  одержаного  в  період  участі  в  антитерористичній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операції,  дітям,  один  із  батьків  яких загинув під час масових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акцій  громадянського  протесту  або  помер  внаслідок  поранення,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lastRenderedPageBreak/>
        <w:t xml:space="preserve">контузії   чи   каліцтва,   одержаних   під   час   масових  акцій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громадянського   протесту,  дітям,  зареєстрованим  як  внутрішньо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переміщені  особи,  у  тому  числі дітям, які навчаються за денною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формою   навчання   у  професійно-технічних  та  вищих  навчальних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закладах, - до закінчення навчальних закладів, але не довше ніж до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досягнення  ними 23 років, державну цільову підтримку для здобуття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професійно-технічної  та  вищої  освіти у державних та комунальних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>навчальних закладах.</w:t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93" w:name="o195"/>
      <w:bookmarkEnd w:id="193"/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{  Статтю  19  доповнено  частиною чотирнадцятою згідно із Законом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N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425-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CA"/>
        </w:rPr>
        <w:t>VIII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( </w:t>
      </w:r>
      <w:hyperlink r:id="rId83" w:tgtFrame="_blank" w:history="1">
        <w:r w:rsidRPr="00BF41B3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ru-RU" w:eastAsia="en-CA"/>
          </w:rPr>
          <w:t>425-19</w:t>
        </w:r>
      </w:hyperlink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t xml:space="preserve"> ) від 14.05.2015 } </w:t>
      </w:r>
      <w:r w:rsidRPr="00BF41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94" w:name="o196"/>
      <w:bookmarkEnd w:id="194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Державна  цільова підтримка для здобуття професійно-технічної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та вищої освіти надається у вигляді: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95" w:name="o197"/>
      <w:bookmarkEnd w:id="195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повної  або  часткової  оплати  навчання  за  рахунок  коштів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  <w:t xml:space="preserve">державного та місцевих бюджетів;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</w:pPr>
      <w:bookmarkStart w:id="196" w:name="o198"/>
      <w:bookmarkEnd w:id="196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пільгових довгострокових кредитів для здобуття освіти;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br/>
      </w:r>
    </w:p>
    <w:p w:rsidR="00BF41B3" w:rsidRPr="00BF41B3" w:rsidRDefault="00BF41B3" w:rsidP="00BF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bookmarkStart w:id="197" w:name="o199"/>
      <w:bookmarkEnd w:id="197"/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val="ru-RU" w:eastAsia="en-CA"/>
        </w:rPr>
        <w:t xml:space="preserve">    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соціальної стипендії; </w:t>
      </w:r>
      <w:r w:rsidRPr="00BF41B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br/>
      </w:r>
    </w:p>
    <w:p w:rsidR="003A21D6" w:rsidRDefault="00BF41B3" w:rsidP="00BF41B3">
      <w:bookmarkStart w:id="198" w:name="o200"/>
      <w:bookmarkEnd w:id="198"/>
      <w:r w:rsidRPr="00BF41B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  безоплатного забезпечення підручниками;</w:t>
      </w:r>
    </w:p>
    <w:sectPr w:rsidR="003A21D6" w:rsidSect="003A21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BF41B3"/>
    <w:rsid w:val="003A21D6"/>
    <w:rsid w:val="00BF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F4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41B3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86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88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475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0.rada.gov.ua/laws/show/257-17" TargetMode="External"/><Relationship Id="rId18" Type="http://schemas.openxmlformats.org/officeDocument/2006/relationships/hyperlink" Target="http://zakon0.rada.gov.ua/laws/show/3234-17" TargetMode="External"/><Relationship Id="rId26" Type="http://schemas.openxmlformats.org/officeDocument/2006/relationships/hyperlink" Target="http://zakon0.rada.gov.ua/laws/show/425-19" TargetMode="External"/><Relationship Id="rId39" Type="http://schemas.openxmlformats.org/officeDocument/2006/relationships/hyperlink" Target="http://zakon0.rada.gov.ua/laws/show/995_021" TargetMode="External"/><Relationship Id="rId21" Type="http://schemas.openxmlformats.org/officeDocument/2006/relationships/hyperlink" Target="http://zakon0.rada.gov.ua/laws/show/5290-17" TargetMode="External"/><Relationship Id="rId34" Type="http://schemas.openxmlformats.org/officeDocument/2006/relationships/hyperlink" Target="http://zakon0.rada.gov.ua/laws/show/5290-17" TargetMode="External"/><Relationship Id="rId42" Type="http://schemas.openxmlformats.org/officeDocument/2006/relationships/hyperlink" Target="http://zakon0.rada.gov.ua/laws/show/1344-15" TargetMode="External"/><Relationship Id="rId47" Type="http://schemas.openxmlformats.org/officeDocument/2006/relationships/hyperlink" Target="http://zakon0.rada.gov.ua/laws/show/2235-14" TargetMode="External"/><Relationship Id="rId50" Type="http://schemas.openxmlformats.org/officeDocument/2006/relationships/hyperlink" Target="http://zakon0.rada.gov.ua/laws/show/3109-14" TargetMode="External"/><Relationship Id="rId55" Type="http://schemas.openxmlformats.org/officeDocument/2006/relationships/hyperlink" Target="http://zakon0.rada.gov.ua/laws/show/5462-17" TargetMode="External"/><Relationship Id="rId63" Type="http://schemas.openxmlformats.org/officeDocument/2006/relationships/hyperlink" Target="http://zakon0.rada.gov.ua/laws/show/209%D0%B0-2010-%D0%BF" TargetMode="External"/><Relationship Id="rId68" Type="http://schemas.openxmlformats.org/officeDocument/2006/relationships/hyperlink" Target="http://zakon0.rada.gov.ua/laws/show/1397-17" TargetMode="External"/><Relationship Id="rId76" Type="http://schemas.openxmlformats.org/officeDocument/2006/relationships/hyperlink" Target="http://zakon0.rada.gov.ua/laws/show/2414-15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zakon0.rada.gov.ua/laws/show/1344-15" TargetMode="External"/><Relationship Id="rId71" Type="http://schemas.openxmlformats.org/officeDocument/2006/relationships/hyperlink" Target="http://zakon0.rada.gov.ua/laws/show/3234-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0.rada.gov.ua/laws/show/2394-17" TargetMode="External"/><Relationship Id="rId29" Type="http://schemas.openxmlformats.org/officeDocument/2006/relationships/hyperlink" Target="http://zakon0.rada.gov.ua/laws/show/177-15" TargetMode="External"/><Relationship Id="rId11" Type="http://schemas.openxmlformats.org/officeDocument/2006/relationships/hyperlink" Target="http://zakon0.rada.gov.ua/laws/show/2414-15" TargetMode="External"/><Relationship Id="rId24" Type="http://schemas.openxmlformats.org/officeDocument/2006/relationships/hyperlink" Target="http://zakon0.rada.gov.ua/laws/show/243-18" TargetMode="External"/><Relationship Id="rId32" Type="http://schemas.openxmlformats.org/officeDocument/2006/relationships/hyperlink" Target="http://zakon0.rada.gov.ua/laws/show/3671-17" TargetMode="External"/><Relationship Id="rId37" Type="http://schemas.openxmlformats.org/officeDocument/2006/relationships/hyperlink" Target="http://zakon0.rada.gov.ua/laws/show/1397-17" TargetMode="External"/><Relationship Id="rId40" Type="http://schemas.openxmlformats.org/officeDocument/2006/relationships/hyperlink" Target="http://zakon0.rada.gov.ua/laws/show/5477-17" TargetMode="External"/><Relationship Id="rId45" Type="http://schemas.openxmlformats.org/officeDocument/2006/relationships/hyperlink" Target="http://zakon0.rada.gov.ua/laws/show/2304-15" TargetMode="External"/><Relationship Id="rId53" Type="http://schemas.openxmlformats.org/officeDocument/2006/relationships/hyperlink" Target="http://zakon0.rada.gov.ua/laws/show/3109-14" TargetMode="External"/><Relationship Id="rId58" Type="http://schemas.openxmlformats.org/officeDocument/2006/relationships/hyperlink" Target="http://zakon0.rada.gov.ua/laws/show/1343-17" TargetMode="External"/><Relationship Id="rId66" Type="http://schemas.openxmlformats.org/officeDocument/2006/relationships/hyperlink" Target="http://zakon0.rada.gov.ua/laws/show/76-19" TargetMode="External"/><Relationship Id="rId74" Type="http://schemas.openxmlformats.org/officeDocument/2006/relationships/hyperlink" Target="http://zakon0.rada.gov.ua/laws/show/76-19" TargetMode="External"/><Relationship Id="rId79" Type="http://schemas.openxmlformats.org/officeDocument/2006/relationships/hyperlink" Target="http://zakon0.rada.gov.ua/laws/show/5462-17" TargetMode="External"/><Relationship Id="rId5" Type="http://schemas.openxmlformats.org/officeDocument/2006/relationships/hyperlink" Target="http://zakon0.rada.gov.ua/laws/show/177-15" TargetMode="External"/><Relationship Id="rId61" Type="http://schemas.openxmlformats.org/officeDocument/2006/relationships/hyperlink" Target="http://zakon0.rada.gov.ua/laws/show/375-17" TargetMode="External"/><Relationship Id="rId82" Type="http://schemas.openxmlformats.org/officeDocument/2006/relationships/hyperlink" Target="http://zakon0.rada.gov.ua/laws/show/5462-17" TargetMode="External"/><Relationship Id="rId19" Type="http://schemas.openxmlformats.org/officeDocument/2006/relationships/hyperlink" Target="http://zakon0.rada.gov.ua/laws/show/3525-17" TargetMode="External"/><Relationship Id="rId4" Type="http://schemas.openxmlformats.org/officeDocument/2006/relationships/hyperlink" Target="http://zakon0.rada.gov.ua/laws/show/3109-14" TargetMode="External"/><Relationship Id="rId9" Type="http://schemas.openxmlformats.org/officeDocument/2006/relationships/hyperlink" Target="http://zakon0.rada.gov.ua/laws/show/2304-15" TargetMode="External"/><Relationship Id="rId14" Type="http://schemas.openxmlformats.org/officeDocument/2006/relationships/hyperlink" Target="http://zakon0.rada.gov.ua/laws/show/1343-17" TargetMode="External"/><Relationship Id="rId22" Type="http://schemas.openxmlformats.org/officeDocument/2006/relationships/hyperlink" Target="http://zakon0.rada.gov.ua/laws/show/5462-17" TargetMode="External"/><Relationship Id="rId27" Type="http://schemas.openxmlformats.org/officeDocument/2006/relationships/hyperlink" Target="http://zakon0.rada.gov.ua/laws/show/5290-17" TargetMode="External"/><Relationship Id="rId30" Type="http://schemas.openxmlformats.org/officeDocument/2006/relationships/hyperlink" Target="http://zakon0.rada.gov.ua/laws/show/995_011" TargetMode="External"/><Relationship Id="rId35" Type="http://schemas.openxmlformats.org/officeDocument/2006/relationships/hyperlink" Target="http://zakon0.rada.gov.ua/laws/show/3525-17" TargetMode="External"/><Relationship Id="rId43" Type="http://schemas.openxmlformats.org/officeDocument/2006/relationships/hyperlink" Target="http://zakon0.rada.gov.ua/laws/show/2505-15" TargetMode="External"/><Relationship Id="rId48" Type="http://schemas.openxmlformats.org/officeDocument/2006/relationships/hyperlink" Target="http://zakon0.rada.gov.ua/laws/show/1410-15" TargetMode="External"/><Relationship Id="rId56" Type="http://schemas.openxmlformats.org/officeDocument/2006/relationships/hyperlink" Target="http://zakon0.rada.gov.ua/laws/show/z0099-04" TargetMode="External"/><Relationship Id="rId64" Type="http://schemas.openxmlformats.org/officeDocument/2006/relationships/hyperlink" Target="http://zakon0.rada.gov.ua/laws/show/209-2010-%D0%BF" TargetMode="External"/><Relationship Id="rId69" Type="http://schemas.openxmlformats.org/officeDocument/2006/relationships/hyperlink" Target="http://zakon0.rada.gov.ua/laws/show/1397-17" TargetMode="External"/><Relationship Id="rId77" Type="http://schemas.openxmlformats.org/officeDocument/2006/relationships/hyperlink" Target="http://zakon0.rada.gov.ua/laws/show/5462-17" TargetMode="External"/><Relationship Id="rId8" Type="http://schemas.openxmlformats.org/officeDocument/2006/relationships/hyperlink" Target="http://zakon0.rada.gov.ua/laws/show/1410-15" TargetMode="External"/><Relationship Id="rId51" Type="http://schemas.openxmlformats.org/officeDocument/2006/relationships/hyperlink" Target="http://zakon0.rada.gov.ua/laws/show/2353-15" TargetMode="External"/><Relationship Id="rId72" Type="http://schemas.openxmlformats.org/officeDocument/2006/relationships/hyperlink" Target="http://zakon0.rada.gov.ua/laws/show/2435-17" TargetMode="External"/><Relationship Id="rId80" Type="http://schemas.openxmlformats.org/officeDocument/2006/relationships/hyperlink" Target="http://zakon0.rada.gov.ua/laws/show/1343-17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zakon0.rada.gov.ua/laws/show/2505-15" TargetMode="External"/><Relationship Id="rId17" Type="http://schemas.openxmlformats.org/officeDocument/2006/relationships/hyperlink" Target="http://zakon0.rada.gov.ua/laws/show/2435-17" TargetMode="External"/><Relationship Id="rId25" Type="http://schemas.openxmlformats.org/officeDocument/2006/relationships/hyperlink" Target="http://zakon0.rada.gov.ua/laws/show/76-19" TargetMode="External"/><Relationship Id="rId33" Type="http://schemas.openxmlformats.org/officeDocument/2006/relationships/hyperlink" Target="http://zakon0.rada.gov.ua/laws/show/5290-17" TargetMode="External"/><Relationship Id="rId38" Type="http://schemas.openxmlformats.org/officeDocument/2006/relationships/hyperlink" Target="http://zakon0.rada.gov.ua/laws/show/254%D0%BA/96-%D0%B2%D1%80" TargetMode="External"/><Relationship Id="rId46" Type="http://schemas.openxmlformats.org/officeDocument/2006/relationships/hyperlink" Target="http://zakon0.rada.gov.ua/laws/show/1397-17" TargetMode="External"/><Relationship Id="rId59" Type="http://schemas.openxmlformats.org/officeDocument/2006/relationships/hyperlink" Target="http://zakon0.rada.gov.ua/laws/show/1343-17" TargetMode="External"/><Relationship Id="rId67" Type="http://schemas.openxmlformats.org/officeDocument/2006/relationships/hyperlink" Target="http://zakon0.rada.gov.ua/laws/show/1397-17" TargetMode="External"/><Relationship Id="rId20" Type="http://schemas.openxmlformats.org/officeDocument/2006/relationships/hyperlink" Target="http://zakon0.rada.gov.ua/laws/show/4723-17" TargetMode="External"/><Relationship Id="rId41" Type="http://schemas.openxmlformats.org/officeDocument/2006/relationships/hyperlink" Target="http://zakon0.rada.gov.ua/laws/show/380-15" TargetMode="External"/><Relationship Id="rId54" Type="http://schemas.openxmlformats.org/officeDocument/2006/relationships/hyperlink" Target="http://zakon0.rada.gov.ua/laws/show/2353-15" TargetMode="External"/><Relationship Id="rId62" Type="http://schemas.openxmlformats.org/officeDocument/2006/relationships/hyperlink" Target="http://zakon0.rada.gov.ua/laws/show/1343-17" TargetMode="External"/><Relationship Id="rId70" Type="http://schemas.openxmlformats.org/officeDocument/2006/relationships/hyperlink" Target="http://zakon0.rada.gov.ua/laws/show/1397-17" TargetMode="External"/><Relationship Id="rId75" Type="http://schemas.openxmlformats.org/officeDocument/2006/relationships/hyperlink" Target="http://zakon0.rada.gov.ua/laws/show/76-19" TargetMode="External"/><Relationship Id="rId83" Type="http://schemas.openxmlformats.org/officeDocument/2006/relationships/hyperlink" Target="http://zakon0.rada.gov.ua/laws/show/425-19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380-15" TargetMode="External"/><Relationship Id="rId15" Type="http://schemas.openxmlformats.org/officeDocument/2006/relationships/hyperlink" Target="http://zakon0.rada.gov.ua/laws/show/1397-17" TargetMode="External"/><Relationship Id="rId23" Type="http://schemas.openxmlformats.org/officeDocument/2006/relationships/hyperlink" Target="http://zakon0.rada.gov.ua/laws/show/5477-17" TargetMode="External"/><Relationship Id="rId28" Type="http://schemas.openxmlformats.org/officeDocument/2006/relationships/hyperlink" Target="http://zakon0.rada.gov.ua/laws/show/5290-17" TargetMode="External"/><Relationship Id="rId36" Type="http://schemas.openxmlformats.org/officeDocument/2006/relationships/hyperlink" Target="http://zakon0.rada.gov.ua/laws/show/3525-17" TargetMode="External"/><Relationship Id="rId49" Type="http://schemas.openxmlformats.org/officeDocument/2006/relationships/hyperlink" Target="http://zakon0.rada.gov.ua/laws/show/z0917-09" TargetMode="External"/><Relationship Id="rId57" Type="http://schemas.openxmlformats.org/officeDocument/2006/relationships/hyperlink" Target="http://zakon0.rada.gov.ua/laws/show/2811-12" TargetMode="External"/><Relationship Id="rId10" Type="http://schemas.openxmlformats.org/officeDocument/2006/relationships/hyperlink" Target="http://zakon0.rada.gov.ua/laws/show/2353-15" TargetMode="External"/><Relationship Id="rId31" Type="http://schemas.openxmlformats.org/officeDocument/2006/relationships/hyperlink" Target="http://zakon0.rada.gov.ua/laws/show/995_363" TargetMode="External"/><Relationship Id="rId44" Type="http://schemas.openxmlformats.org/officeDocument/2006/relationships/hyperlink" Target="http://zakon0.rada.gov.ua/laws/show/76-19" TargetMode="External"/><Relationship Id="rId52" Type="http://schemas.openxmlformats.org/officeDocument/2006/relationships/hyperlink" Target="http://zakon0.rada.gov.ua/laws/show/5462-17" TargetMode="External"/><Relationship Id="rId60" Type="http://schemas.openxmlformats.org/officeDocument/2006/relationships/hyperlink" Target="http://zakon0.rada.gov.ua/laws/show/4723-17" TargetMode="External"/><Relationship Id="rId65" Type="http://schemas.openxmlformats.org/officeDocument/2006/relationships/hyperlink" Target="http://zakon0.rada.gov.ua/laws/show/1343-17" TargetMode="External"/><Relationship Id="rId73" Type="http://schemas.openxmlformats.org/officeDocument/2006/relationships/hyperlink" Target="http://zakon0.rada.gov.ua/laws/show/1768-14" TargetMode="External"/><Relationship Id="rId78" Type="http://schemas.openxmlformats.org/officeDocument/2006/relationships/hyperlink" Target="http://zakon0.rada.gov.ua/laws/show/2414-15" TargetMode="External"/><Relationship Id="rId81" Type="http://schemas.openxmlformats.org/officeDocument/2006/relationships/hyperlink" Target="http://zakon0.rada.gov.ua/laws/show/1343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7567</Words>
  <Characters>43138</Characters>
  <Application>Microsoft Office Word</Application>
  <DocSecurity>0</DocSecurity>
  <Lines>359</Lines>
  <Paragraphs>101</Paragraphs>
  <ScaleCrop>false</ScaleCrop>
  <Company>Krokoz™</Company>
  <LinksUpToDate>false</LinksUpToDate>
  <CharactersWithSpaces>50604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</cp:revision>
  <dcterms:created xsi:type="dcterms:W3CDTF">2015-11-01T17:19:00Z</dcterms:created>
  <dcterms:modified xsi:type="dcterms:W3CDTF">2015-11-01T17:21:00Z</dcterms:modified>
</cp:coreProperties>
</file>